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BFF" w:rsidRPr="00E62BFF" w:rsidRDefault="00E62BFF" w:rsidP="00E62BFF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</w:rPr>
      </w:pPr>
      <w:r w:rsidRPr="00E62BFF">
        <w:rPr>
          <w:rFonts w:ascii="Times New Roman" w:hAnsi="Times New Roman" w:cs="Times New Roman"/>
          <w:sz w:val="28"/>
          <w:szCs w:val="24"/>
        </w:rPr>
        <w:t xml:space="preserve">    </w:t>
      </w:r>
      <w:r w:rsidRPr="00E62BFF">
        <w:rPr>
          <w:rFonts w:ascii="Times New Roman" w:hAnsi="Times New Roman" w:cs="Times New Roman"/>
          <w:color w:val="000000"/>
          <w:sz w:val="28"/>
        </w:rPr>
        <w:t>Муниципальная бюджетная средняя общеобразовательная школа № 33 г. Орла</w:t>
      </w:r>
    </w:p>
    <w:p w:rsidR="00E62BFF" w:rsidRDefault="00E62BFF" w:rsidP="00E62BFF">
      <w:pPr>
        <w:ind w:left="120"/>
        <w:rPr>
          <w:sz w:val="28"/>
          <w:szCs w:val="28"/>
        </w:rPr>
      </w:pPr>
    </w:p>
    <w:p w:rsidR="00E62BFF" w:rsidRDefault="00E62BFF" w:rsidP="00E62BFF">
      <w:pPr>
        <w:pStyle w:val="a3"/>
        <w:rPr>
          <w:rFonts w:ascii="Times New Roman" w:hAnsi="Times New Roman" w:cs="Times New Roman"/>
          <w:sz w:val="24"/>
          <w:lang w:eastAsia="ru-RU"/>
        </w:rPr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0"/>
        <w:gridCol w:w="2957"/>
        <w:gridCol w:w="3118"/>
      </w:tblGrid>
      <w:tr w:rsidR="00E62BFF" w:rsidTr="00E62BFF">
        <w:trPr>
          <w:trHeight w:val="1965"/>
        </w:trPr>
        <w:tc>
          <w:tcPr>
            <w:tcW w:w="31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РАССМОТРЕНО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на заседании методического объединения естественных дисциплин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Протокол № __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от «__» _______2025 г.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Руководитель ШМО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______ И.В. Матюхин</w:t>
            </w:r>
          </w:p>
        </w:tc>
        <w:tc>
          <w:tcPr>
            <w:tcW w:w="27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СОГЛАСОВАНО</w:t>
            </w:r>
            <w:r>
              <w:rPr>
                <w:rFonts w:ascii="Times New Roman" w:hAnsi="Times New Roman" w:cs="Times New Roman"/>
                <w:i/>
                <w:iCs/>
                <w:sz w:val="24"/>
                <w:lang w:val="en-US" w:eastAsia="ru-RU"/>
              </w:rPr>
              <w:t> 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 зам. директора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 УВР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 xml:space="preserve">___ Е.В.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>Бородина</w:t>
            </w:r>
            <w:proofErr w:type="spellEnd"/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>«___» _______2025 г.</w:t>
            </w:r>
          </w:p>
        </w:tc>
        <w:tc>
          <w:tcPr>
            <w:tcW w:w="29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УТВЕРЖДЕНО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> 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Директор МБОУ СОШ №33 г. Орла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________ Н.И. </w:t>
            </w: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Зубцова</w:t>
            </w:r>
            <w:proofErr w:type="spellEnd"/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Приказ №___</w:t>
            </w:r>
          </w:p>
          <w:p w:rsidR="00E62BFF" w:rsidRDefault="00E62BF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от «_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_____2025 г.</w:t>
            </w:r>
          </w:p>
        </w:tc>
      </w:tr>
    </w:tbl>
    <w:p w:rsidR="00E62BFF" w:rsidRDefault="00E62BFF" w:rsidP="00E62BFF">
      <w:pPr>
        <w:ind w:hanging="993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szCs w:val="24"/>
        </w:rPr>
        <w:t xml:space="preserve">                             </w:t>
      </w:r>
    </w:p>
    <w:p w:rsidR="00E62BFF" w:rsidRDefault="00E62BFF" w:rsidP="00E62BFF">
      <w:pPr>
        <w:ind w:hanging="993"/>
        <w:rPr>
          <w:szCs w:val="24"/>
        </w:rPr>
      </w:pPr>
    </w:p>
    <w:p w:rsidR="00E62BFF" w:rsidRPr="00E62BFF" w:rsidRDefault="00E62BFF" w:rsidP="00E62BFF">
      <w:pPr>
        <w:ind w:hanging="993"/>
        <w:rPr>
          <w:rFonts w:ascii="Times New Roman" w:hAnsi="Times New Roman" w:cs="Times New Roman"/>
          <w:sz w:val="36"/>
          <w:szCs w:val="24"/>
        </w:rPr>
      </w:pPr>
      <w:r w:rsidRPr="00E62BFF">
        <w:rPr>
          <w:rFonts w:ascii="Times New Roman" w:hAnsi="Times New Roman" w:cs="Times New Roman"/>
          <w:sz w:val="36"/>
          <w:szCs w:val="24"/>
        </w:rPr>
        <w:t xml:space="preserve">                               Программа внеурочной деятельности</w:t>
      </w:r>
    </w:p>
    <w:p w:rsidR="00E62BFF" w:rsidRPr="00E62BFF" w:rsidRDefault="00E62BFF" w:rsidP="00E62BFF">
      <w:pPr>
        <w:ind w:hanging="993"/>
        <w:rPr>
          <w:rFonts w:ascii="Times New Roman" w:hAnsi="Times New Roman" w:cs="Times New Roman"/>
          <w:sz w:val="36"/>
          <w:szCs w:val="24"/>
        </w:rPr>
      </w:pPr>
    </w:p>
    <w:p w:rsidR="00E62BFF" w:rsidRPr="00E62BFF" w:rsidRDefault="00E62BFF" w:rsidP="00E62BFF">
      <w:pPr>
        <w:ind w:hanging="993"/>
        <w:rPr>
          <w:rFonts w:ascii="Times New Roman" w:hAnsi="Times New Roman" w:cs="Times New Roman"/>
          <w:sz w:val="36"/>
          <w:szCs w:val="24"/>
        </w:rPr>
      </w:pPr>
      <w:r w:rsidRPr="00E62BFF">
        <w:rPr>
          <w:rFonts w:ascii="Times New Roman" w:hAnsi="Times New Roman" w:cs="Times New Roman"/>
          <w:sz w:val="36"/>
          <w:szCs w:val="24"/>
        </w:rPr>
        <w:t xml:space="preserve">                </w:t>
      </w:r>
      <w:r>
        <w:rPr>
          <w:rFonts w:ascii="Times New Roman" w:hAnsi="Times New Roman" w:cs="Times New Roman"/>
          <w:sz w:val="36"/>
          <w:szCs w:val="24"/>
        </w:rPr>
        <w:t xml:space="preserve">                       </w:t>
      </w:r>
      <w:r w:rsidRPr="00E62BFF">
        <w:rPr>
          <w:rFonts w:ascii="Times New Roman" w:hAnsi="Times New Roman" w:cs="Times New Roman"/>
          <w:sz w:val="36"/>
          <w:szCs w:val="24"/>
        </w:rPr>
        <w:t xml:space="preserve">   «</w:t>
      </w:r>
      <w:r>
        <w:rPr>
          <w:rFonts w:ascii="Times New Roman" w:hAnsi="Times New Roman" w:cs="Times New Roman"/>
          <w:sz w:val="36"/>
          <w:szCs w:val="24"/>
        </w:rPr>
        <w:t>Познавательная химия</w:t>
      </w:r>
      <w:r w:rsidRPr="00E62BFF">
        <w:rPr>
          <w:rFonts w:ascii="Times New Roman" w:hAnsi="Times New Roman" w:cs="Times New Roman"/>
          <w:sz w:val="36"/>
          <w:szCs w:val="24"/>
        </w:rPr>
        <w:t>»</w:t>
      </w:r>
    </w:p>
    <w:p w:rsidR="00E62BFF" w:rsidRPr="00E62BFF" w:rsidRDefault="00E62BFF" w:rsidP="00E62BFF">
      <w:pPr>
        <w:ind w:hanging="720"/>
        <w:jc w:val="center"/>
        <w:rPr>
          <w:rFonts w:ascii="Times New Roman" w:hAnsi="Times New Roman" w:cs="Times New Roman"/>
          <w:b/>
          <w:sz w:val="44"/>
          <w:szCs w:val="36"/>
        </w:rPr>
      </w:pPr>
    </w:p>
    <w:p w:rsidR="00E62BFF" w:rsidRPr="00E62BFF" w:rsidRDefault="00E62BFF" w:rsidP="00E62BFF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для обучающихся 8</w:t>
      </w:r>
      <w:r w:rsidRPr="00E62BFF">
        <w:rPr>
          <w:rFonts w:ascii="Times New Roman" w:hAnsi="Times New Roman" w:cs="Times New Roman"/>
          <w:color w:val="000000"/>
          <w:sz w:val="28"/>
        </w:rPr>
        <w:t xml:space="preserve"> класса</w:t>
      </w:r>
    </w:p>
    <w:p w:rsidR="00E62BFF" w:rsidRPr="00E62BFF" w:rsidRDefault="00E62BFF" w:rsidP="00E62BFF">
      <w:pPr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E62BFF" w:rsidRPr="00E62BFF" w:rsidRDefault="00E62BFF" w:rsidP="00E62BFF">
      <w:pPr>
        <w:ind w:left="120"/>
        <w:jc w:val="center"/>
        <w:rPr>
          <w:rFonts w:ascii="Times New Roman" w:hAnsi="Times New Roman" w:cs="Times New Roman"/>
        </w:rPr>
      </w:pPr>
    </w:p>
    <w:p w:rsidR="00E62BFF" w:rsidRPr="00E62BFF" w:rsidRDefault="00E62BFF" w:rsidP="00E62BFF">
      <w:pPr>
        <w:ind w:left="120"/>
        <w:jc w:val="center"/>
        <w:rPr>
          <w:rFonts w:ascii="Times New Roman" w:hAnsi="Times New Roman" w:cs="Times New Roman"/>
          <w:sz w:val="28"/>
        </w:rPr>
      </w:pPr>
    </w:p>
    <w:p w:rsidR="00E62BFF" w:rsidRPr="00E62BFF" w:rsidRDefault="00E62BFF" w:rsidP="00E62BFF">
      <w:pPr>
        <w:ind w:left="120"/>
        <w:jc w:val="center"/>
        <w:rPr>
          <w:rFonts w:ascii="Times New Roman" w:hAnsi="Times New Roman" w:cs="Times New Roman"/>
          <w:sz w:val="28"/>
        </w:rPr>
      </w:pPr>
      <w:r w:rsidRPr="00E62BFF">
        <w:rPr>
          <w:rFonts w:ascii="Times New Roman" w:hAnsi="Times New Roman" w:cs="Times New Roman"/>
          <w:sz w:val="28"/>
        </w:rPr>
        <w:t xml:space="preserve">Учитель химии Комиссарова О. В. </w:t>
      </w:r>
    </w:p>
    <w:p w:rsidR="00E62BFF" w:rsidRPr="00E62BFF" w:rsidRDefault="00E62BFF" w:rsidP="00E62BFF">
      <w:pPr>
        <w:ind w:left="120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E62BFF" w:rsidRPr="00E62BFF" w:rsidRDefault="00E62BFF" w:rsidP="00E62BFF">
      <w:pPr>
        <w:ind w:left="120"/>
        <w:jc w:val="center"/>
        <w:rPr>
          <w:rFonts w:ascii="Times New Roman" w:hAnsi="Times New Roman" w:cs="Times New Roman"/>
          <w:sz w:val="28"/>
        </w:rPr>
      </w:pPr>
    </w:p>
    <w:p w:rsidR="00E62BFF" w:rsidRPr="00E62BFF" w:rsidRDefault="00E62BFF" w:rsidP="00E62BFF">
      <w:pPr>
        <w:ind w:left="120"/>
        <w:jc w:val="center"/>
        <w:rPr>
          <w:rFonts w:ascii="Times New Roman" w:hAnsi="Times New Roman" w:cs="Times New Roman"/>
          <w:sz w:val="28"/>
        </w:rPr>
      </w:pPr>
    </w:p>
    <w:p w:rsidR="00E62BFF" w:rsidRPr="00E62BFF" w:rsidRDefault="00E62BFF" w:rsidP="00E62BFF">
      <w:pPr>
        <w:ind w:left="120"/>
        <w:jc w:val="center"/>
        <w:rPr>
          <w:rFonts w:ascii="Times New Roman" w:hAnsi="Times New Roman" w:cs="Times New Roman"/>
          <w:sz w:val="28"/>
        </w:rPr>
      </w:pPr>
    </w:p>
    <w:p w:rsidR="00E62BFF" w:rsidRPr="00E62BFF" w:rsidRDefault="00E62BFF" w:rsidP="00E62BFF">
      <w:pPr>
        <w:ind w:left="120"/>
        <w:jc w:val="center"/>
        <w:rPr>
          <w:rFonts w:ascii="Times New Roman" w:hAnsi="Times New Roman" w:cs="Times New Roman"/>
          <w:sz w:val="28"/>
        </w:rPr>
      </w:pPr>
      <w:r w:rsidRPr="00E62BFF">
        <w:rPr>
          <w:rFonts w:ascii="Times New Roman" w:hAnsi="Times New Roman" w:cs="Times New Roman"/>
          <w:sz w:val="28"/>
        </w:rPr>
        <w:t>Орел 2025</w:t>
      </w:r>
    </w:p>
    <w:p w:rsidR="00E62BFF" w:rsidRPr="00E62BFF" w:rsidRDefault="00E62BFF" w:rsidP="00E62BFF">
      <w:pPr>
        <w:ind w:left="120"/>
        <w:jc w:val="center"/>
        <w:rPr>
          <w:rFonts w:ascii="Times New Roman" w:hAnsi="Times New Roman" w:cs="Times New Roman"/>
        </w:rPr>
      </w:pPr>
    </w:p>
    <w:p w:rsidR="00467209" w:rsidRPr="00E62BFF" w:rsidRDefault="00467209" w:rsidP="00467209">
      <w:pPr>
        <w:pStyle w:val="a3"/>
        <w:rPr>
          <w:rFonts w:ascii="Times New Roman" w:hAnsi="Times New Roman" w:cs="Times New Roman"/>
          <w:color w:val="666666"/>
          <w:sz w:val="24"/>
          <w:szCs w:val="24"/>
        </w:rPr>
      </w:pPr>
    </w:p>
    <w:p w:rsidR="00467209" w:rsidRPr="008728D1" w:rsidRDefault="00467209" w:rsidP="00467209">
      <w:pPr>
        <w:pStyle w:val="a3"/>
        <w:rPr>
          <w:rFonts w:ascii="Times New Roman" w:hAnsi="Times New Roman"/>
          <w:sz w:val="28"/>
          <w:szCs w:val="24"/>
        </w:rPr>
      </w:pPr>
      <w:r w:rsidRPr="008728D1">
        <w:rPr>
          <w:rFonts w:ascii="Times New Roman" w:hAnsi="Times New Roman"/>
          <w:color w:val="666666"/>
          <w:sz w:val="28"/>
          <w:szCs w:val="24"/>
        </w:rPr>
        <w:t> </w:t>
      </w:r>
      <w:r w:rsidRPr="008728D1">
        <w:rPr>
          <w:rFonts w:ascii="Times New Roman" w:hAnsi="Times New Roman"/>
          <w:sz w:val="28"/>
          <w:szCs w:val="24"/>
        </w:rPr>
        <w:t>Пояснительная записка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 xml:space="preserve">Учебный курс «Познавательная химия» предназначен для </w:t>
      </w:r>
      <w:r>
        <w:rPr>
          <w:rFonts w:ascii="Times New Roman" w:hAnsi="Times New Roman"/>
          <w:sz w:val="24"/>
          <w:szCs w:val="24"/>
        </w:rPr>
        <w:t>об</w:t>
      </w:r>
      <w:r w:rsidRPr="008728D1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ющихся 8</w:t>
      </w:r>
      <w:r w:rsidRPr="008728D1">
        <w:rPr>
          <w:rFonts w:ascii="Times New Roman" w:hAnsi="Times New Roman"/>
          <w:sz w:val="24"/>
          <w:szCs w:val="24"/>
        </w:rPr>
        <w:t>-го класса средней общеобразовательной школы, пожелавших продолжить изучение химии в рамках внеурочной деятельности. Направлен на продолжение получения и закрепления первоначальных химических знаний и навыков. Ма</w:t>
      </w:r>
      <w:r>
        <w:rPr>
          <w:rFonts w:ascii="Times New Roman" w:hAnsi="Times New Roman"/>
          <w:sz w:val="24"/>
          <w:szCs w:val="24"/>
        </w:rPr>
        <w:t xml:space="preserve">териал изложен в </w:t>
      </w:r>
      <w:r w:rsidRPr="008728D1">
        <w:rPr>
          <w:rFonts w:ascii="Times New Roman" w:hAnsi="Times New Roman"/>
          <w:sz w:val="24"/>
          <w:szCs w:val="24"/>
        </w:rPr>
        <w:t xml:space="preserve"> познавательной форме, с использованием фактического материала, д</w:t>
      </w:r>
      <w:r>
        <w:rPr>
          <w:rFonts w:ascii="Times New Roman" w:hAnsi="Times New Roman"/>
          <w:sz w:val="24"/>
          <w:szCs w:val="24"/>
        </w:rPr>
        <w:t xml:space="preserve">емонстрационного </w:t>
      </w:r>
      <w:r w:rsidRPr="008728D1">
        <w:rPr>
          <w:rFonts w:ascii="Times New Roman" w:hAnsi="Times New Roman"/>
          <w:sz w:val="24"/>
          <w:szCs w:val="24"/>
        </w:rPr>
        <w:t xml:space="preserve"> химического эксперимента. Курс имеет модульную структуру.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Государственный стандарт общего образования по данному курсу не предусмотрен, программа является авторской. Курс рассчитан на 34 часа обучения (1 час в неделю).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</w:p>
    <w:p w:rsidR="00467209" w:rsidRPr="008728D1" w:rsidRDefault="00467209" w:rsidP="00467209">
      <w:pPr>
        <w:shd w:val="clear" w:color="auto" w:fill="FFFFFF"/>
        <w:spacing w:line="270" w:lineRule="atLeast"/>
        <w:ind w:firstLine="709"/>
        <w:jc w:val="both"/>
        <w:rPr>
          <w:rFonts w:ascii="Times New Roman" w:hAnsi="Times New Roman"/>
          <w:color w:val="666666"/>
          <w:sz w:val="24"/>
          <w:szCs w:val="24"/>
        </w:rPr>
      </w:pPr>
      <w:r w:rsidRPr="00C45C0B">
        <w:rPr>
          <w:rFonts w:ascii="Times New Roman" w:hAnsi="Times New Roman"/>
          <w:b/>
          <w:sz w:val="28"/>
          <w:szCs w:val="24"/>
        </w:rPr>
        <w:t xml:space="preserve">Цель курса </w:t>
      </w:r>
      <w:r w:rsidRPr="008728D1">
        <w:rPr>
          <w:rFonts w:ascii="Times New Roman" w:hAnsi="Times New Roman"/>
          <w:b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  <w:szCs w:val="24"/>
        </w:rPr>
        <w:t xml:space="preserve">формирование естественно-научного мировоззрения и </w:t>
      </w:r>
      <w:r w:rsidRPr="008728D1">
        <w:rPr>
          <w:rFonts w:ascii="Times New Roman" w:hAnsi="Times New Roman"/>
          <w:color w:val="000000"/>
          <w:sz w:val="24"/>
          <w:szCs w:val="24"/>
        </w:rPr>
        <w:t>познавательного интереса учащихся к предмету химии.</w:t>
      </w:r>
    </w:p>
    <w:p w:rsidR="00467209" w:rsidRDefault="00467209" w:rsidP="00467209">
      <w:pPr>
        <w:pStyle w:val="a3"/>
        <w:rPr>
          <w:rFonts w:ascii="Times New Roman" w:hAnsi="Times New Roman"/>
          <w:b/>
          <w:sz w:val="28"/>
          <w:szCs w:val="24"/>
        </w:rPr>
      </w:pPr>
    </w:p>
    <w:p w:rsidR="00467209" w:rsidRDefault="00467209" w:rsidP="00467209">
      <w:pPr>
        <w:pStyle w:val="a3"/>
        <w:rPr>
          <w:rFonts w:ascii="Times New Roman" w:hAnsi="Times New Roman"/>
          <w:b/>
          <w:sz w:val="20"/>
          <w:szCs w:val="20"/>
        </w:rPr>
      </w:pPr>
      <w:r w:rsidRPr="00C45C0B">
        <w:rPr>
          <w:rFonts w:ascii="Times New Roman" w:hAnsi="Times New Roman"/>
          <w:b/>
          <w:sz w:val="28"/>
          <w:szCs w:val="24"/>
        </w:rPr>
        <w:t>Для реализации поставленной цели необходимо решение следующих задач:</w:t>
      </w:r>
    </w:p>
    <w:p w:rsidR="00467209" w:rsidRPr="008728D1" w:rsidRDefault="00467209" w:rsidP="00467209">
      <w:pPr>
        <w:pStyle w:val="a3"/>
        <w:rPr>
          <w:rFonts w:ascii="Times New Roman" w:hAnsi="Times New Roman"/>
          <w:b/>
          <w:sz w:val="20"/>
          <w:szCs w:val="20"/>
        </w:rPr>
      </w:pP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color w:val="000000"/>
        </w:rPr>
        <w:t xml:space="preserve"> </w:t>
      </w: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познакомить учащихся с первоначальными химическими понятиями;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научить наблюдать химические превращения в лаборатории и в окружающем мире;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</w:rPr>
        <w:t>познакомить со свойствами и применением некоторых веществ;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создать у учащихся мощную мотивационную основу для дальнейшего изучения курса химии;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продолжить формирование устойчивого интереса школьников к химии;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выработать потребность самостоятельно приобретать химические знания.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</w:rPr>
      </w:pPr>
      <w:r w:rsidRPr="008728D1">
        <w:rPr>
          <w:rFonts w:ascii="Times New Roman" w:hAnsi="Times New Roman"/>
          <w:iCs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</w:rPr>
        <w:t>показать значение химических знаний в современной жизни.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</w:rPr>
      </w:pPr>
      <w:r w:rsidRPr="008728D1">
        <w:rPr>
          <w:rFonts w:ascii="Times New Roman" w:hAnsi="Times New Roman"/>
          <w:sz w:val="24"/>
        </w:rPr>
        <w:t xml:space="preserve"> </w:t>
      </w:r>
    </w:p>
    <w:p w:rsidR="00467209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</w:rPr>
        <w:t xml:space="preserve"> </w:t>
      </w:r>
      <w:r w:rsidRPr="008728D1">
        <w:rPr>
          <w:rFonts w:ascii="Times New Roman" w:hAnsi="Times New Roman"/>
          <w:sz w:val="24"/>
          <w:szCs w:val="24"/>
        </w:rPr>
        <w:t xml:space="preserve">Основные объекты изучения в курсе: </w:t>
      </w:r>
    </w:p>
    <w:p w:rsidR="00467209" w:rsidRDefault="00467209" w:rsidP="00467209">
      <w:pPr>
        <w:pStyle w:val="a3"/>
        <w:rPr>
          <w:rFonts w:ascii="Times New Roman" w:hAnsi="Times New Roman"/>
          <w:sz w:val="16"/>
          <w:szCs w:val="16"/>
        </w:rPr>
      </w:pPr>
      <w:r w:rsidRPr="008728D1">
        <w:rPr>
          <w:rFonts w:ascii="Times New Roman" w:hAnsi="Times New Roman"/>
          <w:sz w:val="24"/>
          <w:szCs w:val="24"/>
        </w:rPr>
        <w:t>химические вещества и превращения веществ, происходящие в повседневной жизни человека и природе.</w:t>
      </w:r>
    </w:p>
    <w:p w:rsidR="00467209" w:rsidRPr="008728D1" w:rsidRDefault="00467209" w:rsidP="00467209">
      <w:pPr>
        <w:pStyle w:val="a3"/>
        <w:rPr>
          <w:rFonts w:ascii="Times New Roman" w:hAnsi="Times New Roman"/>
          <w:b/>
          <w:color w:val="000000"/>
          <w:sz w:val="16"/>
          <w:szCs w:val="16"/>
        </w:rPr>
      </w:pPr>
    </w:p>
    <w:p w:rsidR="00467209" w:rsidRDefault="00467209" w:rsidP="00467209">
      <w:pPr>
        <w:pStyle w:val="a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467209" w:rsidRDefault="00467209" w:rsidP="00467209">
      <w:pPr>
        <w:pStyle w:val="a3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</w:rPr>
        <w:t xml:space="preserve">    </w:t>
      </w:r>
      <w:r w:rsidR="00FB4C55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      </w:t>
      </w:r>
      <w:r w:rsidRPr="00543535">
        <w:rPr>
          <w:rFonts w:ascii="Times New Roman" w:hAnsi="Times New Roman"/>
          <w:b/>
          <w:sz w:val="28"/>
        </w:rPr>
        <w:t>Проведение занятий в рамках курса предполагает использование:</w:t>
      </w:r>
    </w:p>
    <w:p w:rsidR="00467209" w:rsidRPr="008728D1" w:rsidRDefault="00467209" w:rsidP="00467209">
      <w:pPr>
        <w:pStyle w:val="a3"/>
        <w:rPr>
          <w:rFonts w:ascii="Times New Roman" w:hAnsi="Times New Roman"/>
          <w:b/>
          <w:sz w:val="16"/>
          <w:szCs w:val="16"/>
        </w:rPr>
      </w:pPr>
    </w:p>
    <w:p w:rsidR="00467209" w:rsidRPr="008728D1" w:rsidRDefault="00467209" w:rsidP="00467209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элементов технологии проблемного обучения;</w:t>
      </w:r>
    </w:p>
    <w:p w:rsidR="00467209" w:rsidRPr="008728D1" w:rsidRDefault="00467209" w:rsidP="00467209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элементов лекции с использованием мультимедийной техники;</w:t>
      </w:r>
    </w:p>
    <w:p w:rsidR="00467209" w:rsidRPr="008728D1" w:rsidRDefault="00467209" w:rsidP="00467209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 xml:space="preserve">– </w:t>
      </w:r>
      <w:r>
        <w:rPr>
          <w:rFonts w:ascii="Times New Roman" w:hAnsi="Times New Roman"/>
          <w:iCs/>
          <w:sz w:val="24"/>
          <w:szCs w:val="24"/>
        </w:rPr>
        <w:t>элементов научного исследования.</w:t>
      </w:r>
    </w:p>
    <w:p w:rsidR="00467209" w:rsidRPr="008728D1" w:rsidRDefault="00467209" w:rsidP="00467209">
      <w:pPr>
        <w:pStyle w:val="a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</w:p>
    <w:p w:rsidR="00467209" w:rsidRDefault="00467209" w:rsidP="00467209">
      <w:pPr>
        <w:pStyle w:val="a3"/>
        <w:rPr>
          <w:rFonts w:ascii="Times New Roman" w:hAnsi="Times New Roman"/>
          <w:b/>
          <w:sz w:val="28"/>
          <w:szCs w:val="24"/>
        </w:rPr>
      </w:pPr>
      <w:r w:rsidRPr="00C45C0B">
        <w:rPr>
          <w:rFonts w:ascii="Times New Roman" w:hAnsi="Times New Roman"/>
          <w:b/>
          <w:sz w:val="28"/>
          <w:szCs w:val="24"/>
        </w:rPr>
        <w:t>Содержание деятельности учащихся:</w:t>
      </w:r>
    </w:p>
    <w:p w:rsidR="00467209" w:rsidRPr="00C45C0B" w:rsidRDefault="00467209" w:rsidP="00467209">
      <w:pPr>
        <w:pStyle w:val="a3"/>
        <w:rPr>
          <w:rFonts w:ascii="Times New Roman" w:hAnsi="Times New Roman"/>
          <w:b/>
          <w:sz w:val="28"/>
          <w:szCs w:val="24"/>
        </w:rPr>
      </w:pP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– знакомство с химической наукой;</w:t>
      </w:r>
    </w:p>
    <w:p w:rsidR="00467209" w:rsidRPr="008728D1" w:rsidRDefault="00467209" w:rsidP="00467209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изучение многообразия химических веществ и их номенклатуры;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</w:t>
      </w:r>
      <w:r w:rsidRPr="008728D1">
        <w:rPr>
          <w:rFonts w:ascii="Times New Roman" w:hAnsi="Times New Roman"/>
          <w:sz w:val="24"/>
          <w:szCs w:val="24"/>
        </w:rPr>
        <w:t xml:space="preserve"> изучение физических и химических свойств некоторых веществ;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– знакомство с многообразием химических превращений;</w:t>
      </w:r>
    </w:p>
    <w:p w:rsidR="00467209" w:rsidRPr="008728D1" w:rsidRDefault="00467209" w:rsidP="00467209">
      <w:pPr>
        <w:pStyle w:val="a3"/>
        <w:rPr>
          <w:rFonts w:ascii="Times New Roman" w:hAnsi="Times New Roman"/>
          <w:iCs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знакомство с техникой безопасности при работе в химической лаборатори</w:t>
      </w:r>
      <w:r>
        <w:rPr>
          <w:rFonts w:ascii="Times New Roman" w:hAnsi="Times New Roman"/>
          <w:iCs/>
          <w:sz w:val="24"/>
          <w:szCs w:val="24"/>
        </w:rPr>
        <w:t>и;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iCs/>
          <w:sz w:val="24"/>
          <w:szCs w:val="24"/>
        </w:rPr>
        <w:t>– работа с учебной, методической и справочной химической литературой.</w:t>
      </w: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</w:p>
    <w:p w:rsidR="00467209" w:rsidRPr="008728D1" w:rsidRDefault="00467209" w:rsidP="00467209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Во время учебных занятий используются различные виды работы учащихся: индивидуальная, парная и групповая; самостоятельный поиск необходимой информации; проведение практических и лабораторн</w:t>
      </w:r>
      <w:r>
        <w:rPr>
          <w:rFonts w:ascii="Times New Roman" w:hAnsi="Times New Roman"/>
          <w:sz w:val="24"/>
          <w:szCs w:val="24"/>
        </w:rPr>
        <w:t xml:space="preserve">ых работ; </w:t>
      </w:r>
      <w:r w:rsidRPr="008728D1">
        <w:rPr>
          <w:rFonts w:ascii="Times New Roman" w:hAnsi="Times New Roman"/>
          <w:sz w:val="24"/>
          <w:szCs w:val="24"/>
        </w:rPr>
        <w:t>конкурс эрудитов.</w:t>
      </w:r>
    </w:p>
    <w:p w:rsidR="00467209" w:rsidRDefault="00467209" w:rsidP="00467209">
      <w:pPr>
        <w:pStyle w:val="a3"/>
        <w:rPr>
          <w:rFonts w:ascii="Times New Roman" w:hAnsi="Times New Roman"/>
          <w:sz w:val="28"/>
          <w:szCs w:val="28"/>
        </w:rPr>
      </w:pPr>
    </w:p>
    <w:p w:rsidR="00467209" w:rsidRDefault="00467209" w:rsidP="0046720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467209" w:rsidRDefault="00467209" w:rsidP="007D2B4E">
      <w:pPr>
        <w:pStyle w:val="a3"/>
        <w:rPr>
          <w:rFonts w:ascii="Times New Roman" w:hAnsi="Times New Roman" w:cs="Times New Roman"/>
          <w:sz w:val="28"/>
        </w:rPr>
      </w:pPr>
    </w:p>
    <w:p w:rsidR="00467209" w:rsidRDefault="00467209" w:rsidP="007D2B4E">
      <w:pPr>
        <w:pStyle w:val="a3"/>
        <w:rPr>
          <w:rFonts w:ascii="Times New Roman" w:hAnsi="Times New Roman" w:cs="Times New Roman"/>
          <w:sz w:val="28"/>
        </w:rPr>
      </w:pPr>
    </w:p>
    <w:p w:rsidR="00467209" w:rsidRDefault="00467209" w:rsidP="007D2B4E">
      <w:pPr>
        <w:pStyle w:val="a3"/>
        <w:rPr>
          <w:rFonts w:ascii="Times New Roman" w:hAnsi="Times New Roman" w:cs="Times New Roman"/>
          <w:sz w:val="28"/>
        </w:rPr>
      </w:pPr>
    </w:p>
    <w:p w:rsidR="00467209" w:rsidRDefault="00467209" w:rsidP="007D2B4E">
      <w:pPr>
        <w:pStyle w:val="a3"/>
        <w:rPr>
          <w:rFonts w:ascii="Times New Roman" w:hAnsi="Times New Roman" w:cs="Times New Roman"/>
          <w:sz w:val="28"/>
        </w:rPr>
      </w:pPr>
    </w:p>
    <w:p w:rsidR="007D2B4E" w:rsidRDefault="007D2B4E" w:rsidP="007D2B4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Календарно-тематическое планирование</w:t>
      </w:r>
      <w:r w:rsidR="00176ECA">
        <w:rPr>
          <w:rFonts w:ascii="Times New Roman" w:hAnsi="Times New Roman" w:cs="Times New Roman"/>
          <w:sz w:val="28"/>
        </w:rPr>
        <w:t xml:space="preserve"> (8 класс, 34ч)</w:t>
      </w:r>
    </w:p>
    <w:p w:rsidR="007D2B4E" w:rsidRDefault="007D2B4E" w:rsidP="007D2B4E">
      <w:pPr>
        <w:pStyle w:val="a3"/>
        <w:rPr>
          <w:rFonts w:ascii="Times New Roman" w:hAnsi="Times New Roman" w:cs="Times New Roman"/>
          <w:sz w:val="28"/>
        </w:rPr>
      </w:pPr>
    </w:p>
    <w:tbl>
      <w:tblPr>
        <w:tblStyle w:val="a4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49"/>
        <w:gridCol w:w="7940"/>
        <w:gridCol w:w="851"/>
        <w:gridCol w:w="708"/>
        <w:gridCol w:w="851"/>
      </w:tblGrid>
      <w:tr w:rsidR="007D2B4E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B4E" w:rsidRDefault="007D2B4E" w:rsidP="00273144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</w:p>
          <w:p w:rsidR="007D2B4E" w:rsidRDefault="007D2B4E" w:rsidP="00273144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B4E" w:rsidRDefault="007D2B4E" w:rsidP="0027314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Тема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B4E" w:rsidRDefault="007D2B4E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Кол-во</w:t>
            </w:r>
          </w:p>
          <w:p w:rsidR="007D2B4E" w:rsidRDefault="007D2B4E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уроков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B4E" w:rsidRDefault="007D2B4E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B4E" w:rsidRDefault="007D2B4E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Коррек</w:t>
            </w:r>
            <w:proofErr w:type="spellEnd"/>
          </w:p>
          <w:p w:rsidR="007D2B4E" w:rsidRDefault="007D2B4E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тировка</w:t>
            </w:r>
            <w:proofErr w:type="spellEnd"/>
          </w:p>
        </w:tc>
      </w:tr>
      <w:tr w:rsidR="00C1734A" w:rsidTr="00D7729E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4A" w:rsidRDefault="00C1734A" w:rsidP="00C1734A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 w:rsidRPr="00177A29">
              <w:rPr>
                <w:rFonts w:ascii="Times New Roman" w:hAnsi="Times New Roman" w:cs="Times New Roman"/>
                <w:sz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177A29">
              <w:rPr>
                <w:rFonts w:ascii="Times New Roman" w:hAnsi="Times New Roman" w:cs="Times New Roman"/>
                <w:sz w:val="24"/>
              </w:rPr>
              <w:t>. Перв</w:t>
            </w:r>
            <w:r w:rsidR="00BE035C">
              <w:rPr>
                <w:rFonts w:ascii="Times New Roman" w:hAnsi="Times New Roman" w:cs="Times New Roman"/>
                <w:sz w:val="24"/>
              </w:rPr>
              <w:t xml:space="preserve">оначальные химические понятия (6 </w:t>
            </w:r>
            <w:r w:rsidRPr="00177A29">
              <w:rPr>
                <w:rFonts w:ascii="Times New Roman" w:hAnsi="Times New Roman" w:cs="Times New Roman"/>
                <w:sz w:val="24"/>
              </w:rPr>
              <w:t>часов)</w:t>
            </w:r>
          </w:p>
        </w:tc>
      </w:tr>
      <w:tr w:rsidR="00112ED8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BE035C" w:rsidRDefault="00112ED8" w:rsidP="00273144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Химическая формула. Относительная молекулярная масса вещества.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12ED8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BE035C" w:rsidRDefault="00112ED8" w:rsidP="00273144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2E1B9E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вещества. Моль. Молярная масса.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12ED8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BE035C" w:rsidRDefault="00112ED8" w:rsidP="00273144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2E1B9E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Закон Авогадро. Молярный объем газов.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12ED8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BE035C" w:rsidRDefault="00112ED8" w:rsidP="00273144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2E1B9E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расчетных задач.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12ED8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BE035C" w:rsidRDefault="00112ED8" w:rsidP="00273144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Массовая доля элемента в сложном веществе.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12ED8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BE035C" w:rsidRDefault="00112ED8" w:rsidP="00273144">
            <w:pPr>
              <w:pStyle w:val="a3"/>
              <w:rPr>
                <w:rFonts w:ascii="Times New Roman" w:hAnsi="Times New Roman" w:cs="Times New Roman"/>
              </w:rPr>
            </w:pPr>
            <w:r w:rsidRPr="00BE03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формулы вещества по известному элементному составу.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D2B4E" w:rsidTr="00273144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B4E" w:rsidRPr="00F654E3" w:rsidRDefault="007D2B4E" w:rsidP="00112ED8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654E3">
              <w:rPr>
                <w:rFonts w:ascii="Times New Roman" w:hAnsi="Times New Roman" w:cs="Times New Roman"/>
                <w:sz w:val="24"/>
              </w:rPr>
              <w:t xml:space="preserve">Тема </w:t>
            </w:r>
            <w:r w:rsidR="00112ED8">
              <w:rPr>
                <w:rFonts w:ascii="Times New Roman" w:hAnsi="Times New Roman" w:cs="Times New Roman"/>
                <w:sz w:val="24"/>
              </w:rPr>
              <w:t>2</w:t>
            </w:r>
            <w:r w:rsidRPr="00F654E3">
              <w:rPr>
                <w:rFonts w:ascii="Times New Roman" w:hAnsi="Times New Roman" w:cs="Times New Roman"/>
                <w:sz w:val="24"/>
              </w:rPr>
              <w:t>. Строение атома. Периодическая система химических элементов Д. И. Ме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F654E3">
              <w:rPr>
                <w:rFonts w:ascii="Times New Roman" w:hAnsi="Times New Roman" w:cs="Times New Roman"/>
                <w:sz w:val="24"/>
              </w:rPr>
              <w:t>делеева</w:t>
            </w:r>
            <w:r>
              <w:rPr>
                <w:rFonts w:ascii="Times New Roman" w:hAnsi="Times New Roman" w:cs="Times New Roman"/>
                <w:sz w:val="24"/>
              </w:rPr>
              <w:t xml:space="preserve"> (4 часа)</w:t>
            </w:r>
          </w:p>
        </w:tc>
      </w:tr>
      <w:tr w:rsidR="00112ED8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AF279B" w:rsidRDefault="00112ED8" w:rsidP="00112E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(7)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F654E3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F654E3">
              <w:rPr>
                <w:rFonts w:ascii="Times New Roman" w:hAnsi="Times New Roman" w:cs="Times New Roman"/>
                <w:sz w:val="24"/>
              </w:rPr>
              <w:t>Строение атома.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12ED8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AF279B" w:rsidRDefault="00112ED8" w:rsidP="00112E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(8)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F654E3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Строение электронной оболочки атомов.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12ED8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AF279B" w:rsidRDefault="00112ED8" w:rsidP="00112E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(9)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Структура ПСХЭ Д. И. Менделеева и строение атома.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12ED8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Pr="00AF279B" w:rsidRDefault="00112ED8" w:rsidP="00112ED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(10)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Классификация элементов на основе строения их атомов.</w:t>
            </w:r>
          </w:p>
          <w:p w:rsidR="00112ED8" w:rsidRPr="00F654E3" w:rsidRDefault="00112ED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Периодическое изменение свойств атомов.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D8" w:rsidRDefault="00112ED8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16D90" w:rsidTr="00E3707E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90" w:rsidRPr="00116D90" w:rsidRDefault="00116D90" w:rsidP="00155D01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12E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035C">
              <w:rPr>
                <w:rFonts w:ascii="Times New Roman" w:hAnsi="Times New Roman" w:cs="Times New Roman"/>
                <w:sz w:val="24"/>
                <w:szCs w:val="24"/>
              </w:rPr>
              <w:t>Вещество (1</w:t>
            </w:r>
            <w:r w:rsidR="00155D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0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часов)</w:t>
            </w:r>
          </w:p>
        </w:tc>
      </w:tr>
      <w:tr w:rsidR="00BE035C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BE035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(11)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Ковалентная химическая связь. Электроотрицательность.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E035C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BE035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(12)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Ионная химическая связь.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E035C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BE035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(13)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Степень окисления. </w:t>
            </w:r>
          </w:p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формул бинарных соединений по степени окисления.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E035C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BE035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(14)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формул бинарных соединений по степени окисления.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E035C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BE035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(15)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Валентность.</w:t>
            </w:r>
          </w:p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молекулярных и структурных формул по валентности.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E035C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BE035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(16)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Pr="002E1B9E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E1B9E">
              <w:rPr>
                <w:rFonts w:ascii="Times New Roman" w:hAnsi="Times New Roman" w:cs="Times New Roman"/>
                <w:sz w:val="24"/>
              </w:rPr>
              <w:t>Классификация веществ. Простые и сложные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BE035C" w:rsidTr="0027314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BE035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(17)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Вещества и смеси веществ.</w:t>
            </w:r>
            <w:r w:rsidR="00155D01">
              <w:rPr>
                <w:rFonts w:ascii="Times New Roman" w:hAnsi="Times New Roman" w:cs="Times New Roman"/>
                <w:sz w:val="24"/>
              </w:rPr>
              <w:t xml:space="preserve"> Разделение смесей.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5C" w:rsidRDefault="00BE035C" w:rsidP="00273144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55D01" w:rsidTr="00273144">
        <w:tc>
          <w:tcPr>
            <w:tcW w:w="849" w:type="dxa"/>
          </w:tcPr>
          <w:p w:rsidR="00155D01" w:rsidRDefault="00155D0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(18)</w:t>
            </w:r>
          </w:p>
        </w:tc>
        <w:tc>
          <w:tcPr>
            <w:tcW w:w="7940" w:type="dxa"/>
          </w:tcPr>
          <w:p w:rsidR="00155D01" w:rsidRPr="002E1B9E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Массовая доля примесей в веществе.</w:t>
            </w: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5D01" w:rsidTr="00273144">
        <w:tc>
          <w:tcPr>
            <w:tcW w:w="849" w:type="dxa"/>
          </w:tcPr>
          <w:p w:rsidR="00155D01" w:rsidRDefault="00155D0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(19)</w:t>
            </w:r>
          </w:p>
        </w:tc>
        <w:tc>
          <w:tcPr>
            <w:tcW w:w="7940" w:type="dxa"/>
          </w:tcPr>
          <w:p w:rsidR="00155D01" w:rsidRPr="002E1B9E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Объемная доля газа в смеси.</w:t>
            </w: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5D01" w:rsidTr="00273144">
        <w:tc>
          <w:tcPr>
            <w:tcW w:w="849" w:type="dxa"/>
          </w:tcPr>
          <w:p w:rsidR="00155D01" w:rsidRDefault="00155D01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(20)</w:t>
            </w:r>
          </w:p>
        </w:tc>
        <w:tc>
          <w:tcPr>
            <w:tcW w:w="7940" w:type="dxa"/>
          </w:tcPr>
          <w:p w:rsidR="00155D01" w:rsidRPr="002E1B9E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Растворы. Массовая доля вещества в растворе.</w:t>
            </w: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5D01" w:rsidTr="00273144">
        <w:tc>
          <w:tcPr>
            <w:tcW w:w="849" w:type="dxa"/>
          </w:tcPr>
          <w:p w:rsidR="00155D01" w:rsidRDefault="00155D01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(21)</w:t>
            </w:r>
          </w:p>
        </w:tc>
        <w:tc>
          <w:tcPr>
            <w:tcW w:w="7940" w:type="dxa"/>
          </w:tcPr>
          <w:p w:rsidR="00155D01" w:rsidRPr="002F342C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F342C">
              <w:rPr>
                <w:rFonts w:ascii="Times New Roman" w:hAnsi="Times New Roman" w:cs="Times New Roman"/>
                <w:sz w:val="24"/>
                <w:szCs w:val="24"/>
              </w:rPr>
              <w:t>Расчеты с использованием понятия «массовая доля вещества в растворе».</w:t>
            </w: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5D01" w:rsidTr="00273144">
        <w:tc>
          <w:tcPr>
            <w:tcW w:w="849" w:type="dxa"/>
          </w:tcPr>
          <w:p w:rsidR="00155D01" w:rsidRDefault="00155D01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(22)</w:t>
            </w:r>
          </w:p>
        </w:tc>
        <w:tc>
          <w:tcPr>
            <w:tcW w:w="7940" w:type="dxa"/>
          </w:tcPr>
          <w:p w:rsidR="00155D01" w:rsidRPr="002F342C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F342C">
              <w:rPr>
                <w:rFonts w:ascii="Times New Roman" w:hAnsi="Times New Roman" w:cs="Times New Roman"/>
                <w:sz w:val="24"/>
                <w:szCs w:val="24"/>
              </w:rPr>
              <w:t>Расчеты с использованием понятия «массовая доля вещества в растворе».</w:t>
            </w: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BE035C" w:rsidTr="00273144">
        <w:tc>
          <w:tcPr>
            <w:tcW w:w="849" w:type="dxa"/>
          </w:tcPr>
          <w:p w:rsidR="00BE035C" w:rsidRDefault="00BE035C" w:rsidP="00273144">
            <w:pPr>
              <w:pStyle w:val="a3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7940" w:type="dxa"/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BE035C" w:rsidRDefault="00BE035C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5D01" w:rsidTr="00536D35">
        <w:tc>
          <w:tcPr>
            <w:tcW w:w="11199" w:type="dxa"/>
            <w:gridSpan w:val="5"/>
          </w:tcPr>
          <w:p w:rsidR="00155D01" w:rsidRPr="00116D90" w:rsidRDefault="00155D01" w:rsidP="00155D01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6D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Изменения, происходящие с веществами (12 часов)</w:t>
            </w:r>
          </w:p>
        </w:tc>
      </w:tr>
      <w:tr w:rsidR="00155D01" w:rsidTr="00273144">
        <w:tc>
          <w:tcPr>
            <w:tcW w:w="849" w:type="dxa"/>
          </w:tcPr>
          <w:p w:rsidR="00155D01" w:rsidRDefault="00155D01" w:rsidP="00155D0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(23)</w:t>
            </w:r>
          </w:p>
        </w:tc>
        <w:tc>
          <w:tcPr>
            <w:tcW w:w="7940" w:type="dxa"/>
          </w:tcPr>
          <w:p w:rsidR="00155D01" w:rsidRDefault="00155D01" w:rsidP="00155D0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Химическая реакция.  Химические уравнения.</w:t>
            </w: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5D01" w:rsidTr="00273144">
        <w:tc>
          <w:tcPr>
            <w:tcW w:w="849" w:type="dxa"/>
          </w:tcPr>
          <w:p w:rsidR="00155D01" w:rsidRDefault="00155D01" w:rsidP="00155D0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(24)</w:t>
            </w:r>
          </w:p>
        </w:tc>
        <w:tc>
          <w:tcPr>
            <w:tcW w:w="7940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химическим уравнениям.</w:t>
            </w: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5D01" w:rsidTr="00273144">
        <w:tc>
          <w:tcPr>
            <w:tcW w:w="849" w:type="dxa"/>
          </w:tcPr>
          <w:p w:rsidR="00155D01" w:rsidRDefault="00155D01" w:rsidP="00155D0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(25)</w:t>
            </w:r>
          </w:p>
        </w:tc>
        <w:tc>
          <w:tcPr>
            <w:tcW w:w="7940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химическим уравнениям.</w:t>
            </w: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5D01" w:rsidTr="00273144">
        <w:tc>
          <w:tcPr>
            <w:tcW w:w="849" w:type="dxa"/>
          </w:tcPr>
          <w:p w:rsidR="00155D01" w:rsidRDefault="00155D01" w:rsidP="00155D0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(26)</w:t>
            </w:r>
          </w:p>
        </w:tc>
        <w:tc>
          <w:tcPr>
            <w:tcW w:w="7940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Типы химических реакций.</w:t>
            </w: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155D01" w:rsidTr="00273144">
        <w:tc>
          <w:tcPr>
            <w:tcW w:w="849" w:type="dxa"/>
          </w:tcPr>
          <w:p w:rsidR="00155D01" w:rsidRDefault="00CB1768" w:rsidP="00CB176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55D01">
              <w:rPr>
                <w:rFonts w:ascii="Times New Roman" w:hAnsi="Times New Roman" w:cs="Times New Roman"/>
              </w:rPr>
              <w:t xml:space="preserve"> (2</w:t>
            </w:r>
            <w:r>
              <w:rPr>
                <w:rFonts w:ascii="Times New Roman" w:hAnsi="Times New Roman" w:cs="Times New Roman"/>
              </w:rPr>
              <w:t>7</w:t>
            </w:r>
            <w:r w:rsidR="00155D0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940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Ионные уравнения.</w:t>
            </w: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155D01" w:rsidRDefault="00155D01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B1768" w:rsidTr="00273144">
        <w:tc>
          <w:tcPr>
            <w:tcW w:w="849" w:type="dxa"/>
          </w:tcPr>
          <w:p w:rsidR="00CB1768" w:rsidRDefault="00CB176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(28)</w:t>
            </w:r>
          </w:p>
        </w:tc>
        <w:tc>
          <w:tcPr>
            <w:tcW w:w="7940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Окислительно восстановительные реакции. Метод электронного баланса.</w:t>
            </w: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B1768" w:rsidTr="00273144">
        <w:tc>
          <w:tcPr>
            <w:tcW w:w="849" w:type="dxa"/>
          </w:tcPr>
          <w:p w:rsidR="00CB1768" w:rsidRDefault="00CB176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(29)</w:t>
            </w:r>
          </w:p>
        </w:tc>
        <w:tc>
          <w:tcPr>
            <w:tcW w:w="7940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 в свете ТЭД.</w:t>
            </w: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B1768" w:rsidTr="00273144">
        <w:tc>
          <w:tcPr>
            <w:tcW w:w="849" w:type="dxa"/>
          </w:tcPr>
          <w:p w:rsidR="00CB1768" w:rsidRDefault="00CB176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(30)</w:t>
            </w:r>
          </w:p>
        </w:tc>
        <w:tc>
          <w:tcPr>
            <w:tcW w:w="7940" w:type="dxa"/>
          </w:tcPr>
          <w:p w:rsidR="00CB1768" w:rsidRDefault="00CB1768" w:rsidP="008531B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 в свете ОВР.</w:t>
            </w: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B1768" w:rsidTr="00273144">
        <w:tc>
          <w:tcPr>
            <w:tcW w:w="849" w:type="dxa"/>
          </w:tcPr>
          <w:p w:rsidR="00CB1768" w:rsidRDefault="00CB176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(31)</w:t>
            </w:r>
          </w:p>
        </w:tc>
        <w:tc>
          <w:tcPr>
            <w:tcW w:w="7940" w:type="dxa"/>
          </w:tcPr>
          <w:p w:rsidR="00CB1768" w:rsidRDefault="00CB1768" w:rsidP="008531B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оснований в свете ТЭД.</w:t>
            </w: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B1768" w:rsidTr="00273144">
        <w:tc>
          <w:tcPr>
            <w:tcW w:w="849" w:type="dxa"/>
          </w:tcPr>
          <w:p w:rsidR="00CB1768" w:rsidRDefault="00CB1768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(32)</w:t>
            </w:r>
          </w:p>
        </w:tc>
        <w:tc>
          <w:tcPr>
            <w:tcW w:w="7940" w:type="dxa"/>
          </w:tcPr>
          <w:p w:rsidR="00CB1768" w:rsidRDefault="00CB1768" w:rsidP="008531B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солей в свете ТЭД.</w:t>
            </w: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B1768" w:rsidTr="00273144">
        <w:tc>
          <w:tcPr>
            <w:tcW w:w="849" w:type="dxa"/>
          </w:tcPr>
          <w:p w:rsidR="00CB1768" w:rsidRDefault="00CB1768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(33)</w:t>
            </w:r>
          </w:p>
        </w:tc>
        <w:tc>
          <w:tcPr>
            <w:tcW w:w="7940" w:type="dxa"/>
          </w:tcPr>
          <w:p w:rsidR="00CB1768" w:rsidRDefault="00CB1768" w:rsidP="008531B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оксидов в свете ТЭД.</w:t>
            </w: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CB1768" w:rsidTr="00273144">
        <w:tc>
          <w:tcPr>
            <w:tcW w:w="849" w:type="dxa"/>
          </w:tcPr>
          <w:p w:rsidR="00CB1768" w:rsidRDefault="00CB1768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(34)</w:t>
            </w:r>
          </w:p>
        </w:tc>
        <w:tc>
          <w:tcPr>
            <w:tcW w:w="7940" w:type="dxa"/>
          </w:tcPr>
          <w:p w:rsidR="00CB1768" w:rsidRDefault="00CB1768" w:rsidP="008531B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</w:tcPr>
          <w:p w:rsidR="00CB1768" w:rsidRDefault="00CB1768" w:rsidP="00273144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D2B4E" w:rsidRDefault="007D2B4E" w:rsidP="007D2B4E"/>
    <w:p w:rsidR="00176ECA" w:rsidRDefault="00176ECA" w:rsidP="007D2B4E"/>
    <w:p w:rsidR="00176ECA" w:rsidRDefault="00176ECA" w:rsidP="007D2B4E"/>
    <w:p w:rsidR="00176ECA" w:rsidRDefault="00176ECA" w:rsidP="007D2B4E"/>
    <w:p w:rsidR="00176ECA" w:rsidRDefault="00176ECA" w:rsidP="007D2B4E"/>
    <w:p w:rsidR="00176ECA" w:rsidRDefault="00176ECA" w:rsidP="007D2B4E"/>
    <w:p w:rsidR="007D2B4E" w:rsidRDefault="007D2B4E" w:rsidP="007D2B4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Тема 3</w:t>
      </w:r>
      <w:r w:rsidRPr="00177A29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Классификация сложных неорганических веществ (5 часов)</w:t>
      </w:r>
    </w:p>
    <w:p w:rsidR="007D2B4E" w:rsidRDefault="007D2B4E" w:rsidP="007D2B4E">
      <w:r>
        <w:rPr>
          <w:rFonts w:ascii="Times New Roman" w:hAnsi="Times New Roman" w:cs="Times New Roman"/>
          <w:sz w:val="24"/>
        </w:rPr>
        <w:t>Определение, состав, номенклатура, классификация и структурные формулы. Применение основных представителей класса.</w:t>
      </w:r>
    </w:p>
    <w:p w:rsidR="005160CE" w:rsidRDefault="005160CE"/>
    <w:sectPr w:rsidR="005160CE" w:rsidSect="000A31B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4E"/>
    <w:rsid w:val="00001153"/>
    <w:rsid w:val="00002B00"/>
    <w:rsid w:val="000034E3"/>
    <w:rsid w:val="00014C10"/>
    <w:rsid w:val="000255F8"/>
    <w:rsid w:val="00026197"/>
    <w:rsid w:val="00026BF1"/>
    <w:rsid w:val="0003130A"/>
    <w:rsid w:val="00032111"/>
    <w:rsid w:val="000455C1"/>
    <w:rsid w:val="0005489D"/>
    <w:rsid w:val="00072270"/>
    <w:rsid w:val="00080550"/>
    <w:rsid w:val="00084882"/>
    <w:rsid w:val="000856E9"/>
    <w:rsid w:val="00096770"/>
    <w:rsid w:val="000A025B"/>
    <w:rsid w:val="000B495F"/>
    <w:rsid w:val="000C0816"/>
    <w:rsid w:val="000C319D"/>
    <w:rsid w:val="000C4213"/>
    <w:rsid w:val="000C5209"/>
    <w:rsid w:val="000F4342"/>
    <w:rsid w:val="000F5023"/>
    <w:rsid w:val="00112ED8"/>
    <w:rsid w:val="00116D90"/>
    <w:rsid w:val="001273E7"/>
    <w:rsid w:val="0013622E"/>
    <w:rsid w:val="00141FE6"/>
    <w:rsid w:val="00144CA6"/>
    <w:rsid w:val="00151F21"/>
    <w:rsid w:val="00155D01"/>
    <w:rsid w:val="00157FD5"/>
    <w:rsid w:val="00173588"/>
    <w:rsid w:val="00176ECA"/>
    <w:rsid w:val="0018033C"/>
    <w:rsid w:val="00181796"/>
    <w:rsid w:val="00185075"/>
    <w:rsid w:val="001917D4"/>
    <w:rsid w:val="001A21DB"/>
    <w:rsid w:val="001B13DE"/>
    <w:rsid w:val="001D7CB2"/>
    <w:rsid w:val="00201D7B"/>
    <w:rsid w:val="00202253"/>
    <w:rsid w:val="0020480D"/>
    <w:rsid w:val="00226910"/>
    <w:rsid w:val="00231515"/>
    <w:rsid w:val="00231D2E"/>
    <w:rsid w:val="00233352"/>
    <w:rsid w:val="002458CA"/>
    <w:rsid w:val="00250BEC"/>
    <w:rsid w:val="00250F6B"/>
    <w:rsid w:val="00263A87"/>
    <w:rsid w:val="0026426F"/>
    <w:rsid w:val="00265C0C"/>
    <w:rsid w:val="00272A77"/>
    <w:rsid w:val="00277206"/>
    <w:rsid w:val="00293307"/>
    <w:rsid w:val="00293676"/>
    <w:rsid w:val="002B2190"/>
    <w:rsid w:val="002B228F"/>
    <w:rsid w:val="002B58CA"/>
    <w:rsid w:val="002C44DD"/>
    <w:rsid w:val="002C7273"/>
    <w:rsid w:val="002D01FA"/>
    <w:rsid w:val="002D7DAB"/>
    <w:rsid w:val="002E330A"/>
    <w:rsid w:val="002F2F64"/>
    <w:rsid w:val="00303038"/>
    <w:rsid w:val="00303DBF"/>
    <w:rsid w:val="003045BA"/>
    <w:rsid w:val="00304C8C"/>
    <w:rsid w:val="003178D2"/>
    <w:rsid w:val="0032228D"/>
    <w:rsid w:val="00322C14"/>
    <w:rsid w:val="0032472A"/>
    <w:rsid w:val="003310AE"/>
    <w:rsid w:val="00351FF3"/>
    <w:rsid w:val="00356952"/>
    <w:rsid w:val="00357684"/>
    <w:rsid w:val="0037011B"/>
    <w:rsid w:val="003764B4"/>
    <w:rsid w:val="00392EBC"/>
    <w:rsid w:val="0039351B"/>
    <w:rsid w:val="00394CA2"/>
    <w:rsid w:val="003A1200"/>
    <w:rsid w:val="003C743C"/>
    <w:rsid w:val="003D0A99"/>
    <w:rsid w:val="003D13ED"/>
    <w:rsid w:val="003D4FAE"/>
    <w:rsid w:val="003E1B39"/>
    <w:rsid w:val="003E540B"/>
    <w:rsid w:val="00400782"/>
    <w:rsid w:val="004147C3"/>
    <w:rsid w:val="00415B96"/>
    <w:rsid w:val="00421217"/>
    <w:rsid w:val="00432668"/>
    <w:rsid w:val="00433DEA"/>
    <w:rsid w:val="00446C9F"/>
    <w:rsid w:val="0045014B"/>
    <w:rsid w:val="00450419"/>
    <w:rsid w:val="00460CEE"/>
    <w:rsid w:val="00467209"/>
    <w:rsid w:val="00482673"/>
    <w:rsid w:val="004874BC"/>
    <w:rsid w:val="004A259E"/>
    <w:rsid w:val="004A40FD"/>
    <w:rsid w:val="004A7880"/>
    <w:rsid w:val="004B03FE"/>
    <w:rsid w:val="004C0C05"/>
    <w:rsid w:val="004F7E84"/>
    <w:rsid w:val="0050176B"/>
    <w:rsid w:val="00512915"/>
    <w:rsid w:val="005160CE"/>
    <w:rsid w:val="0052775D"/>
    <w:rsid w:val="0053731F"/>
    <w:rsid w:val="00545DB0"/>
    <w:rsid w:val="005537E1"/>
    <w:rsid w:val="0058119A"/>
    <w:rsid w:val="005839D6"/>
    <w:rsid w:val="005B5F85"/>
    <w:rsid w:val="005C51BD"/>
    <w:rsid w:val="005D5F0A"/>
    <w:rsid w:val="005D6005"/>
    <w:rsid w:val="005E37E9"/>
    <w:rsid w:val="005E54B4"/>
    <w:rsid w:val="005E70A6"/>
    <w:rsid w:val="00614264"/>
    <w:rsid w:val="0063383F"/>
    <w:rsid w:val="0064022E"/>
    <w:rsid w:val="006427BE"/>
    <w:rsid w:val="00643136"/>
    <w:rsid w:val="00645C0D"/>
    <w:rsid w:val="00650909"/>
    <w:rsid w:val="00653081"/>
    <w:rsid w:val="00656E0B"/>
    <w:rsid w:val="00657398"/>
    <w:rsid w:val="00663EC2"/>
    <w:rsid w:val="0067386E"/>
    <w:rsid w:val="00674560"/>
    <w:rsid w:val="0068521B"/>
    <w:rsid w:val="006926F5"/>
    <w:rsid w:val="00693176"/>
    <w:rsid w:val="006A5122"/>
    <w:rsid w:val="006A650E"/>
    <w:rsid w:val="006A672D"/>
    <w:rsid w:val="006B1594"/>
    <w:rsid w:val="006B2A10"/>
    <w:rsid w:val="006B457F"/>
    <w:rsid w:val="006C1481"/>
    <w:rsid w:val="006C706F"/>
    <w:rsid w:val="006D0F3F"/>
    <w:rsid w:val="006D42E3"/>
    <w:rsid w:val="006F02FD"/>
    <w:rsid w:val="006F4BC1"/>
    <w:rsid w:val="006F614F"/>
    <w:rsid w:val="00707C03"/>
    <w:rsid w:val="0071035C"/>
    <w:rsid w:val="007116DE"/>
    <w:rsid w:val="0071356B"/>
    <w:rsid w:val="00737BFC"/>
    <w:rsid w:val="007425B3"/>
    <w:rsid w:val="007568DE"/>
    <w:rsid w:val="00757D5D"/>
    <w:rsid w:val="007735C8"/>
    <w:rsid w:val="0079551C"/>
    <w:rsid w:val="00795E25"/>
    <w:rsid w:val="007A1C1E"/>
    <w:rsid w:val="007C08D6"/>
    <w:rsid w:val="007C76DC"/>
    <w:rsid w:val="007D0143"/>
    <w:rsid w:val="007D2B4E"/>
    <w:rsid w:val="007F1AEF"/>
    <w:rsid w:val="007F6612"/>
    <w:rsid w:val="007F6E69"/>
    <w:rsid w:val="00801305"/>
    <w:rsid w:val="00806B1D"/>
    <w:rsid w:val="00806E58"/>
    <w:rsid w:val="00811543"/>
    <w:rsid w:val="00813635"/>
    <w:rsid w:val="008159B8"/>
    <w:rsid w:val="00817CB1"/>
    <w:rsid w:val="00820E31"/>
    <w:rsid w:val="00820F04"/>
    <w:rsid w:val="00825818"/>
    <w:rsid w:val="008279A0"/>
    <w:rsid w:val="00846469"/>
    <w:rsid w:val="008518EF"/>
    <w:rsid w:val="00870E31"/>
    <w:rsid w:val="0087134E"/>
    <w:rsid w:val="00874F81"/>
    <w:rsid w:val="00893CDF"/>
    <w:rsid w:val="00896BAA"/>
    <w:rsid w:val="008A05FE"/>
    <w:rsid w:val="008A2DF5"/>
    <w:rsid w:val="008A36F8"/>
    <w:rsid w:val="008A64C3"/>
    <w:rsid w:val="008C3357"/>
    <w:rsid w:val="008D3100"/>
    <w:rsid w:val="008E2759"/>
    <w:rsid w:val="008E5CDE"/>
    <w:rsid w:val="008F10BE"/>
    <w:rsid w:val="00906F94"/>
    <w:rsid w:val="00917831"/>
    <w:rsid w:val="00917863"/>
    <w:rsid w:val="00926F2F"/>
    <w:rsid w:val="0093173E"/>
    <w:rsid w:val="00936948"/>
    <w:rsid w:val="009519B0"/>
    <w:rsid w:val="0095410B"/>
    <w:rsid w:val="009608C4"/>
    <w:rsid w:val="00963DED"/>
    <w:rsid w:val="00964CFB"/>
    <w:rsid w:val="0097391B"/>
    <w:rsid w:val="009802B8"/>
    <w:rsid w:val="00987F37"/>
    <w:rsid w:val="00996843"/>
    <w:rsid w:val="009A2BB7"/>
    <w:rsid w:val="009B54A2"/>
    <w:rsid w:val="009C6293"/>
    <w:rsid w:val="009D5AB1"/>
    <w:rsid w:val="009E29E3"/>
    <w:rsid w:val="009E340C"/>
    <w:rsid w:val="009F7540"/>
    <w:rsid w:val="00A00B4D"/>
    <w:rsid w:val="00A070BB"/>
    <w:rsid w:val="00A0717C"/>
    <w:rsid w:val="00A17519"/>
    <w:rsid w:val="00A22D81"/>
    <w:rsid w:val="00A25F2F"/>
    <w:rsid w:val="00A3090A"/>
    <w:rsid w:val="00A30D64"/>
    <w:rsid w:val="00A313EB"/>
    <w:rsid w:val="00A47F17"/>
    <w:rsid w:val="00A62B09"/>
    <w:rsid w:val="00A65BCF"/>
    <w:rsid w:val="00A70088"/>
    <w:rsid w:val="00A86662"/>
    <w:rsid w:val="00A94520"/>
    <w:rsid w:val="00A949C2"/>
    <w:rsid w:val="00A96452"/>
    <w:rsid w:val="00AA3F0B"/>
    <w:rsid w:val="00AA4B0C"/>
    <w:rsid w:val="00AB0095"/>
    <w:rsid w:val="00AB1B30"/>
    <w:rsid w:val="00AB1F87"/>
    <w:rsid w:val="00AB417D"/>
    <w:rsid w:val="00AB6ECA"/>
    <w:rsid w:val="00AD1D96"/>
    <w:rsid w:val="00AD3341"/>
    <w:rsid w:val="00AD5138"/>
    <w:rsid w:val="00AD591C"/>
    <w:rsid w:val="00AE1C36"/>
    <w:rsid w:val="00B01F57"/>
    <w:rsid w:val="00B22521"/>
    <w:rsid w:val="00B30B04"/>
    <w:rsid w:val="00B314C0"/>
    <w:rsid w:val="00B3223B"/>
    <w:rsid w:val="00B40F1F"/>
    <w:rsid w:val="00B42DAF"/>
    <w:rsid w:val="00B458EE"/>
    <w:rsid w:val="00B5604E"/>
    <w:rsid w:val="00B62E7F"/>
    <w:rsid w:val="00B65780"/>
    <w:rsid w:val="00B70BF9"/>
    <w:rsid w:val="00B815EC"/>
    <w:rsid w:val="00B8497E"/>
    <w:rsid w:val="00BB3E2C"/>
    <w:rsid w:val="00BC2A21"/>
    <w:rsid w:val="00BC3069"/>
    <w:rsid w:val="00BE035C"/>
    <w:rsid w:val="00C00346"/>
    <w:rsid w:val="00C03554"/>
    <w:rsid w:val="00C138F5"/>
    <w:rsid w:val="00C16430"/>
    <w:rsid w:val="00C1734A"/>
    <w:rsid w:val="00C33FD7"/>
    <w:rsid w:val="00C70549"/>
    <w:rsid w:val="00C76EC8"/>
    <w:rsid w:val="00C81011"/>
    <w:rsid w:val="00C829DE"/>
    <w:rsid w:val="00C932EA"/>
    <w:rsid w:val="00CB1768"/>
    <w:rsid w:val="00CC6217"/>
    <w:rsid w:val="00CD62C1"/>
    <w:rsid w:val="00CF3904"/>
    <w:rsid w:val="00CF40A3"/>
    <w:rsid w:val="00D02037"/>
    <w:rsid w:val="00D04BE6"/>
    <w:rsid w:val="00D21FEB"/>
    <w:rsid w:val="00D2264F"/>
    <w:rsid w:val="00D22B56"/>
    <w:rsid w:val="00D2338C"/>
    <w:rsid w:val="00D32019"/>
    <w:rsid w:val="00D3675A"/>
    <w:rsid w:val="00D37194"/>
    <w:rsid w:val="00D43919"/>
    <w:rsid w:val="00D64FE3"/>
    <w:rsid w:val="00D678E7"/>
    <w:rsid w:val="00D76E4A"/>
    <w:rsid w:val="00D80FC0"/>
    <w:rsid w:val="00D860C0"/>
    <w:rsid w:val="00D909D2"/>
    <w:rsid w:val="00D9428E"/>
    <w:rsid w:val="00D94851"/>
    <w:rsid w:val="00DA75AB"/>
    <w:rsid w:val="00DC4987"/>
    <w:rsid w:val="00DC7FA3"/>
    <w:rsid w:val="00DD53EA"/>
    <w:rsid w:val="00E01140"/>
    <w:rsid w:val="00E0779C"/>
    <w:rsid w:val="00E103D3"/>
    <w:rsid w:val="00E359DA"/>
    <w:rsid w:val="00E36B59"/>
    <w:rsid w:val="00E43F9F"/>
    <w:rsid w:val="00E472E5"/>
    <w:rsid w:val="00E47D74"/>
    <w:rsid w:val="00E53796"/>
    <w:rsid w:val="00E56387"/>
    <w:rsid w:val="00E61435"/>
    <w:rsid w:val="00E62BFF"/>
    <w:rsid w:val="00E66768"/>
    <w:rsid w:val="00E72EC1"/>
    <w:rsid w:val="00E87027"/>
    <w:rsid w:val="00E94BCA"/>
    <w:rsid w:val="00EA3EFB"/>
    <w:rsid w:val="00EA5194"/>
    <w:rsid w:val="00EB6924"/>
    <w:rsid w:val="00ED5F64"/>
    <w:rsid w:val="00EE1A92"/>
    <w:rsid w:val="00EE61B5"/>
    <w:rsid w:val="00EF2CED"/>
    <w:rsid w:val="00F03CEE"/>
    <w:rsid w:val="00F063BE"/>
    <w:rsid w:val="00F13184"/>
    <w:rsid w:val="00F30C5E"/>
    <w:rsid w:val="00F406D5"/>
    <w:rsid w:val="00F4221A"/>
    <w:rsid w:val="00F826ED"/>
    <w:rsid w:val="00F831FB"/>
    <w:rsid w:val="00F93FCA"/>
    <w:rsid w:val="00FA37FF"/>
    <w:rsid w:val="00FB34EA"/>
    <w:rsid w:val="00FB4C55"/>
    <w:rsid w:val="00FB5331"/>
    <w:rsid w:val="00FC2C12"/>
    <w:rsid w:val="00FD0DD5"/>
    <w:rsid w:val="00FD71BC"/>
    <w:rsid w:val="00FE253B"/>
    <w:rsid w:val="00FE2A4F"/>
    <w:rsid w:val="00FE4B7B"/>
    <w:rsid w:val="00FF4191"/>
    <w:rsid w:val="00FF6A77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15A84-B654-43A1-9E35-FCE5813D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2B4E"/>
    <w:pPr>
      <w:spacing w:after="0" w:line="240" w:lineRule="auto"/>
    </w:pPr>
  </w:style>
  <w:style w:type="table" w:styleId="a4">
    <w:name w:val="Table Grid"/>
    <w:basedOn w:val="a1"/>
    <w:uiPriority w:val="59"/>
    <w:rsid w:val="007D2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67209"/>
  </w:style>
  <w:style w:type="paragraph" w:styleId="a5">
    <w:name w:val="Normal (Web)"/>
    <w:basedOn w:val="a"/>
    <w:uiPriority w:val="99"/>
    <w:semiHidden/>
    <w:unhideWhenUsed/>
    <w:rsid w:val="00467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467209"/>
    <w:rPr>
      <w:i/>
      <w:iCs/>
    </w:rPr>
  </w:style>
  <w:style w:type="character" w:styleId="a7">
    <w:name w:val="Strong"/>
    <w:uiPriority w:val="22"/>
    <w:qFormat/>
    <w:rsid w:val="004672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</dc:creator>
  <cp:keywords/>
  <dc:description/>
  <cp:lastModifiedBy>Acer</cp:lastModifiedBy>
  <cp:revision>7</cp:revision>
  <dcterms:created xsi:type="dcterms:W3CDTF">2018-08-28T07:49:00Z</dcterms:created>
  <dcterms:modified xsi:type="dcterms:W3CDTF">2025-12-17T22:00:00Z</dcterms:modified>
</cp:coreProperties>
</file>